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0BCD" w:rsidRDefault="0086627B">
      <w:pPr>
        <w:pStyle w:val="a3"/>
        <w:spacing w:before="62"/>
        <w:ind w:left="147" w:right="160" w:firstLine="708"/>
        <w:jc w:val="both"/>
      </w:pPr>
      <w:proofErr w:type="gramStart"/>
      <w:r>
        <w:t>Стандарты</w:t>
      </w:r>
      <w:r w:rsidR="00EE0053">
        <w:t xml:space="preserve"> </w:t>
      </w:r>
      <w:r>
        <w:t>срочных</w:t>
      </w:r>
      <w:r w:rsidR="00EE0053">
        <w:t xml:space="preserve"> </w:t>
      </w:r>
      <w:r>
        <w:t>социальных</w:t>
      </w:r>
      <w:r w:rsidR="00EE0053">
        <w:t xml:space="preserve"> </w:t>
      </w:r>
      <w:r>
        <w:t>услуг,</w:t>
      </w:r>
      <w:r w:rsidR="00EE0053">
        <w:t xml:space="preserve"> </w:t>
      </w:r>
      <w:r>
        <w:t>предоставляемых</w:t>
      </w:r>
      <w:r w:rsidR="00EE0053">
        <w:t xml:space="preserve"> </w:t>
      </w:r>
      <w:r>
        <w:t>получателям</w:t>
      </w:r>
      <w:r w:rsidR="00EE0053">
        <w:t xml:space="preserve"> </w:t>
      </w:r>
      <w:r>
        <w:t>социальных</w:t>
      </w:r>
      <w:r w:rsidR="00EE0053">
        <w:t xml:space="preserve"> </w:t>
      </w:r>
      <w:r>
        <w:t>услуг</w:t>
      </w:r>
      <w:r w:rsidR="00EE0053">
        <w:t xml:space="preserve"> </w:t>
      </w:r>
      <w:r>
        <w:t>в</w:t>
      </w:r>
      <w:r w:rsidR="00EE0053">
        <w:t xml:space="preserve"> </w:t>
      </w:r>
      <w:proofErr w:type="spellStart"/>
      <w:r>
        <w:t>полустационарной</w:t>
      </w:r>
      <w:proofErr w:type="spellEnd"/>
      <w:r w:rsidR="00EE0053">
        <w:t xml:space="preserve"> </w:t>
      </w:r>
      <w:r>
        <w:t>форме</w:t>
      </w:r>
      <w:r w:rsidR="00EE0053">
        <w:t xml:space="preserve"> </w:t>
      </w:r>
      <w:r>
        <w:t>социального</w:t>
      </w:r>
      <w:r w:rsidR="00EE0053">
        <w:t xml:space="preserve"> </w:t>
      </w:r>
      <w:r>
        <w:t>обслуживания,</w:t>
      </w:r>
      <w:r w:rsidR="00EE0053">
        <w:t xml:space="preserve"> </w:t>
      </w:r>
      <w:r>
        <w:t>в</w:t>
      </w:r>
      <w:r w:rsidR="00EE0053">
        <w:t xml:space="preserve"> </w:t>
      </w:r>
      <w:r>
        <w:t>форме</w:t>
      </w:r>
      <w:r w:rsidR="00EE0053">
        <w:t xml:space="preserve"> </w:t>
      </w:r>
      <w:r>
        <w:t>социального обслуживания на дому, центрами (комплексными центрами) социального</w:t>
      </w:r>
      <w:r w:rsidR="00EE0053">
        <w:t xml:space="preserve"> </w:t>
      </w:r>
      <w:r>
        <w:t>обслуживания</w:t>
      </w:r>
      <w:r w:rsidR="00EE0053">
        <w:t xml:space="preserve"> </w:t>
      </w:r>
      <w:r>
        <w:t>населения,</w:t>
      </w:r>
      <w:r w:rsidR="00EE0053">
        <w:t xml:space="preserve"> </w:t>
      </w:r>
      <w:r>
        <w:t>геронтологическими</w:t>
      </w:r>
      <w:r w:rsidR="00CB4EFF">
        <w:t xml:space="preserve"> </w:t>
      </w:r>
      <w:r>
        <w:t>центрами,</w:t>
      </w:r>
      <w:r w:rsidR="00CB4EFF">
        <w:t xml:space="preserve"> </w:t>
      </w:r>
      <w:r>
        <w:t>социально-реабилитационными центрами для несовершеннолетних, центрами социальной помощи</w:t>
      </w:r>
      <w:r w:rsidR="00CB4EFF">
        <w:t xml:space="preserve"> </w:t>
      </w:r>
      <w:r>
        <w:t>семье и детям, центрами реабилитации инвалидов, центрами социальной помощи лицам</w:t>
      </w:r>
      <w:r w:rsidR="00CB4EFF">
        <w:t xml:space="preserve"> </w:t>
      </w:r>
      <w:r>
        <w:t>без</w:t>
      </w:r>
      <w:r w:rsidR="00002E42">
        <w:t xml:space="preserve"> </w:t>
      </w:r>
      <w:r>
        <w:t>определенного</w:t>
      </w:r>
      <w:r w:rsidR="00CB4EFF">
        <w:t xml:space="preserve"> </w:t>
      </w:r>
      <w:r>
        <w:t>места</w:t>
      </w:r>
      <w:r w:rsidR="00CB4EFF">
        <w:t xml:space="preserve"> </w:t>
      </w:r>
      <w:r>
        <w:t>жительства</w:t>
      </w:r>
      <w:r w:rsidR="00CB4EFF">
        <w:t xml:space="preserve"> </w:t>
      </w:r>
      <w:r>
        <w:t>и</w:t>
      </w:r>
      <w:r w:rsidR="00CB4EFF">
        <w:t xml:space="preserve"> </w:t>
      </w:r>
      <w:r>
        <w:t>лицам,</w:t>
      </w:r>
      <w:r w:rsidR="00CB4EFF">
        <w:t xml:space="preserve"> </w:t>
      </w:r>
      <w:r>
        <w:t>освободившимся</w:t>
      </w:r>
      <w:r w:rsidR="00CB4EFF">
        <w:t xml:space="preserve"> </w:t>
      </w:r>
      <w:r>
        <w:t>из</w:t>
      </w:r>
      <w:r w:rsidR="00CB4EFF">
        <w:t xml:space="preserve"> </w:t>
      </w:r>
      <w:r>
        <w:t>исправительных</w:t>
      </w:r>
      <w:r w:rsidR="00CB4EFF">
        <w:t xml:space="preserve"> </w:t>
      </w:r>
      <w:r w:rsidR="00DC1727">
        <w:t xml:space="preserve"> </w:t>
      </w:r>
      <w:r>
        <w:t xml:space="preserve">учреждений территориальных органов </w:t>
      </w:r>
      <w:proofErr w:type="spellStart"/>
      <w:r>
        <w:t>фсин</w:t>
      </w:r>
      <w:proofErr w:type="spellEnd"/>
      <w:r w:rsidR="00DC1727">
        <w:t xml:space="preserve"> </w:t>
      </w:r>
      <w:r w:rsidR="00EF3D0A">
        <w:t>Р</w:t>
      </w:r>
      <w:r>
        <w:t>оссии, и другими</w:t>
      </w:r>
      <w:proofErr w:type="gramEnd"/>
      <w:r>
        <w:t xml:space="preserve"> юридическими лицами</w:t>
      </w:r>
      <w:r w:rsidR="00DC1727">
        <w:t xml:space="preserve"> </w:t>
      </w:r>
      <w:r>
        <w:t>независимо</w:t>
      </w:r>
      <w:r w:rsidR="00DC1727">
        <w:t xml:space="preserve"> </w:t>
      </w:r>
      <w:r>
        <w:t>от</w:t>
      </w:r>
      <w:r w:rsidR="00DC1727">
        <w:t xml:space="preserve"> </w:t>
      </w:r>
      <w:r>
        <w:t>их</w:t>
      </w:r>
      <w:r w:rsidR="00DC1727">
        <w:t xml:space="preserve"> </w:t>
      </w:r>
      <w:r>
        <w:t>организационно-правовой</w:t>
      </w:r>
      <w:r w:rsidR="00DC1727">
        <w:t xml:space="preserve"> </w:t>
      </w:r>
      <w:r>
        <w:t>формы</w:t>
      </w:r>
      <w:r w:rsidR="00DC1727">
        <w:t xml:space="preserve"> </w:t>
      </w:r>
      <w:r>
        <w:t>и</w:t>
      </w:r>
      <w:r w:rsidR="00A0336F">
        <w:t xml:space="preserve"> </w:t>
      </w:r>
      <w:r>
        <w:t>(или)</w:t>
      </w:r>
      <w:r w:rsidR="00DC1727">
        <w:t xml:space="preserve"> </w:t>
      </w:r>
      <w:r>
        <w:t>индивидуальными</w:t>
      </w:r>
      <w:r w:rsidR="00DC1727">
        <w:t xml:space="preserve"> </w:t>
      </w:r>
      <w:r>
        <w:t>предпринимателями,</w:t>
      </w:r>
      <w:r w:rsidR="00DC1727">
        <w:t xml:space="preserve"> </w:t>
      </w:r>
      <w:r>
        <w:t>осуществляющими</w:t>
      </w:r>
      <w:r w:rsidR="00DC1727">
        <w:t xml:space="preserve"> </w:t>
      </w:r>
      <w:r>
        <w:t>деятельность,</w:t>
      </w:r>
      <w:r w:rsidR="00DC1727">
        <w:t xml:space="preserve"> </w:t>
      </w:r>
      <w:r>
        <w:t>аналогичную</w:t>
      </w:r>
      <w:r w:rsidR="00DC1727">
        <w:t xml:space="preserve"> </w:t>
      </w:r>
      <w:r>
        <w:t>деятельности</w:t>
      </w:r>
      <w:r w:rsidR="00DC1727">
        <w:t xml:space="preserve"> </w:t>
      </w:r>
      <w:r>
        <w:t>указанных</w:t>
      </w:r>
      <w:r w:rsidR="00DC1727">
        <w:t xml:space="preserve"> </w:t>
      </w:r>
      <w:r>
        <w:t>организаций</w:t>
      </w:r>
      <w:r w:rsidR="00DC1727">
        <w:t xml:space="preserve"> </w:t>
      </w:r>
      <w:r>
        <w:t>(Приложение</w:t>
      </w:r>
      <w:r w:rsidR="00DC1727">
        <w:t xml:space="preserve"> </w:t>
      </w:r>
      <w:r>
        <w:t>к</w:t>
      </w:r>
      <w:r w:rsidR="00DC1727">
        <w:t xml:space="preserve"> </w:t>
      </w:r>
      <w:r>
        <w:t>подразделу</w:t>
      </w:r>
      <w:r w:rsidR="00BA06E0">
        <w:t xml:space="preserve"> </w:t>
      </w:r>
      <w:r>
        <w:t>1</w:t>
      </w:r>
      <w:r w:rsidR="00BA06E0">
        <w:t xml:space="preserve"> </w:t>
      </w:r>
      <w:r>
        <w:t>раздела</w:t>
      </w:r>
      <w:r w:rsidR="00BA06E0">
        <w:t xml:space="preserve"> </w:t>
      </w:r>
      <w:r>
        <w:t>V</w:t>
      </w:r>
      <w:r w:rsidR="00BA06E0">
        <w:t xml:space="preserve"> </w:t>
      </w:r>
      <w:r>
        <w:t>Порядка</w:t>
      </w:r>
      <w:r w:rsidR="00BA06E0">
        <w:t xml:space="preserve"> </w:t>
      </w:r>
      <w:r>
        <w:t>предоставления</w:t>
      </w:r>
      <w:r w:rsidR="00BA06E0">
        <w:t xml:space="preserve"> </w:t>
      </w:r>
      <w:r>
        <w:t>социальных</w:t>
      </w:r>
      <w:r w:rsidR="00BA06E0">
        <w:t xml:space="preserve"> </w:t>
      </w:r>
      <w:r>
        <w:t>услуг</w:t>
      </w:r>
      <w:r w:rsidR="00BA06E0">
        <w:t xml:space="preserve"> </w:t>
      </w:r>
      <w:r>
        <w:t>поставщиками</w:t>
      </w:r>
      <w:r w:rsidR="00BA06E0">
        <w:t xml:space="preserve"> </w:t>
      </w:r>
      <w:r>
        <w:t>социальных</w:t>
      </w:r>
      <w:r w:rsidR="00BA06E0">
        <w:t xml:space="preserve"> </w:t>
      </w:r>
      <w:r>
        <w:t>услуг,</w:t>
      </w:r>
      <w:r w:rsidR="00BA06E0">
        <w:t xml:space="preserve"> </w:t>
      </w:r>
      <w:r>
        <w:t>утвержденного</w:t>
      </w:r>
      <w:r w:rsidR="00BA06E0">
        <w:t xml:space="preserve"> </w:t>
      </w:r>
      <w:r>
        <w:t>постановлением</w:t>
      </w:r>
      <w:r w:rsidR="00BA06E0">
        <w:t xml:space="preserve"> </w:t>
      </w:r>
      <w:r>
        <w:t>Правительства</w:t>
      </w:r>
      <w:r w:rsidR="00BA06E0">
        <w:t xml:space="preserve"> </w:t>
      </w:r>
      <w:r>
        <w:t>Тюменской</w:t>
      </w:r>
      <w:r w:rsidR="00BA06E0">
        <w:t xml:space="preserve"> </w:t>
      </w:r>
      <w:r>
        <w:t>области</w:t>
      </w:r>
      <w:r w:rsidR="00BA06E0">
        <w:t xml:space="preserve"> </w:t>
      </w:r>
      <w:r>
        <w:t>от</w:t>
      </w:r>
      <w:r w:rsidR="00BA06E0">
        <w:t xml:space="preserve"> </w:t>
      </w:r>
      <w:r>
        <w:t>03</w:t>
      </w:r>
      <w:r w:rsidR="00BA06E0">
        <w:t xml:space="preserve"> </w:t>
      </w:r>
      <w:r>
        <w:t>октября</w:t>
      </w:r>
      <w:r w:rsidR="00BA06E0">
        <w:t xml:space="preserve"> </w:t>
      </w:r>
      <w:r>
        <w:t>2014</w:t>
      </w:r>
      <w:r w:rsidR="00BA06E0">
        <w:t xml:space="preserve"> </w:t>
      </w:r>
      <w:r>
        <w:t>года</w:t>
      </w:r>
      <w:r w:rsidR="00BA06E0">
        <w:t xml:space="preserve"> </w:t>
      </w:r>
      <w:r>
        <w:t>510-П)</w:t>
      </w:r>
    </w:p>
    <w:p w:rsidR="00660BCD" w:rsidRDefault="00660BCD">
      <w:pPr>
        <w:pStyle w:val="a3"/>
        <w:rPr>
          <w:sz w:val="20"/>
        </w:rPr>
      </w:pPr>
    </w:p>
    <w:p w:rsidR="00660BCD" w:rsidRDefault="00660BCD">
      <w:pPr>
        <w:pStyle w:val="a3"/>
        <w:rPr>
          <w:sz w:val="20"/>
        </w:rPr>
      </w:pPr>
    </w:p>
    <w:p w:rsidR="00660BCD" w:rsidRDefault="00660BCD">
      <w:pPr>
        <w:pStyle w:val="a3"/>
        <w:spacing w:before="8"/>
        <w:rPr>
          <w:sz w:val="17"/>
        </w:rPr>
      </w:pPr>
    </w:p>
    <w:tbl>
      <w:tblPr>
        <w:tblStyle w:val="TableNormal"/>
        <w:tblW w:w="0" w:type="auto"/>
        <w:tblInd w:w="127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/>
      </w:tblPr>
      <w:tblGrid>
        <w:gridCol w:w="10848"/>
      </w:tblGrid>
      <w:tr w:rsidR="00660BCD">
        <w:trPr>
          <w:trHeight w:val="342"/>
        </w:trPr>
        <w:tc>
          <w:tcPr>
            <w:tcW w:w="10848" w:type="dxa"/>
          </w:tcPr>
          <w:p w:rsidR="00660BCD" w:rsidRDefault="008D7233" w:rsidP="00AF0CD6">
            <w:pPr>
              <w:pStyle w:val="TableParagraph"/>
              <w:numPr>
                <w:ilvl w:val="0"/>
                <w:numId w:val="1"/>
              </w:numPr>
              <w:spacing w:line="320" w:lineRule="exact"/>
              <w:ind w:left="585" w:firstLine="232"/>
              <w:rPr>
                <w:sz w:val="28"/>
              </w:rPr>
            </w:pPr>
            <w:r>
              <w:rPr>
                <w:sz w:val="28"/>
              </w:rPr>
              <w:t>Обеспечение</w:t>
            </w:r>
            <w:r w:rsidR="003D43FC">
              <w:rPr>
                <w:sz w:val="28"/>
              </w:rPr>
              <w:t xml:space="preserve"> </w:t>
            </w:r>
            <w:r>
              <w:rPr>
                <w:sz w:val="28"/>
              </w:rPr>
              <w:t>одеждой,</w:t>
            </w:r>
            <w:r w:rsidR="003D43FC">
              <w:rPr>
                <w:sz w:val="28"/>
              </w:rPr>
              <w:t xml:space="preserve"> </w:t>
            </w:r>
            <w:r>
              <w:rPr>
                <w:sz w:val="28"/>
              </w:rPr>
              <w:t>обувью</w:t>
            </w:r>
            <w:r w:rsidR="003D43FC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="003D43FC">
              <w:rPr>
                <w:sz w:val="28"/>
              </w:rPr>
              <w:t xml:space="preserve"> </w:t>
            </w:r>
            <w:r>
              <w:rPr>
                <w:sz w:val="28"/>
              </w:rPr>
              <w:t>другими</w:t>
            </w:r>
            <w:r w:rsidR="003D43FC">
              <w:rPr>
                <w:sz w:val="28"/>
              </w:rPr>
              <w:t xml:space="preserve"> </w:t>
            </w:r>
            <w:r>
              <w:rPr>
                <w:sz w:val="28"/>
              </w:rPr>
              <w:t>предметами</w:t>
            </w:r>
            <w:r w:rsidR="003D43FC">
              <w:rPr>
                <w:sz w:val="28"/>
              </w:rPr>
              <w:t xml:space="preserve"> </w:t>
            </w:r>
            <w:r>
              <w:rPr>
                <w:sz w:val="28"/>
              </w:rPr>
              <w:t>первой</w:t>
            </w:r>
            <w:r w:rsidR="003D43FC">
              <w:rPr>
                <w:sz w:val="28"/>
              </w:rPr>
              <w:t xml:space="preserve"> </w:t>
            </w:r>
            <w:r>
              <w:rPr>
                <w:sz w:val="28"/>
              </w:rPr>
              <w:t>необходимости</w:t>
            </w:r>
            <w:r w:rsidR="00AF0CD6">
              <w:rPr>
                <w:sz w:val="28"/>
              </w:rPr>
              <w:t>.</w:t>
            </w:r>
          </w:p>
        </w:tc>
      </w:tr>
      <w:tr w:rsidR="00660BCD">
        <w:trPr>
          <w:trHeight w:val="341"/>
        </w:trPr>
        <w:tc>
          <w:tcPr>
            <w:tcW w:w="10848" w:type="dxa"/>
          </w:tcPr>
          <w:p w:rsidR="00660BCD" w:rsidRDefault="008D7233" w:rsidP="00AF0CD6">
            <w:pPr>
              <w:pStyle w:val="TableParagraph"/>
              <w:numPr>
                <w:ilvl w:val="0"/>
                <w:numId w:val="1"/>
              </w:numPr>
              <w:spacing w:before="11" w:line="310" w:lineRule="exact"/>
              <w:ind w:left="585" w:firstLine="232"/>
              <w:rPr>
                <w:sz w:val="28"/>
              </w:rPr>
            </w:pPr>
            <w:r>
              <w:rPr>
                <w:sz w:val="28"/>
              </w:rPr>
              <w:t>Консультирование</w:t>
            </w:r>
            <w:r w:rsidR="003D43FC">
              <w:rPr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 w:rsidR="003D43FC">
              <w:rPr>
                <w:sz w:val="28"/>
              </w:rPr>
              <w:t xml:space="preserve"> </w:t>
            </w:r>
            <w:r>
              <w:rPr>
                <w:sz w:val="28"/>
              </w:rPr>
              <w:t>социально-медицинским</w:t>
            </w:r>
            <w:r w:rsidR="003D43FC">
              <w:rPr>
                <w:sz w:val="28"/>
              </w:rPr>
              <w:t xml:space="preserve"> </w:t>
            </w:r>
            <w:r>
              <w:rPr>
                <w:sz w:val="28"/>
              </w:rPr>
              <w:t>вопросам</w:t>
            </w:r>
            <w:r w:rsidR="00AF0CD6">
              <w:rPr>
                <w:sz w:val="28"/>
              </w:rPr>
              <w:t>.</w:t>
            </w:r>
          </w:p>
        </w:tc>
      </w:tr>
      <w:tr w:rsidR="00660BCD">
        <w:trPr>
          <w:trHeight w:val="985"/>
        </w:trPr>
        <w:tc>
          <w:tcPr>
            <w:tcW w:w="10848" w:type="dxa"/>
          </w:tcPr>
          <w:p w:rsidR="00660BCD" w:rsidRPr="00371A79" w:rsidRDefault="0086627B" w:rsidP="00AF0CD6">
            <w:pPr>
              <w:pStyle w:val="TableParagraph"/>
              <w:numPr>
                <w:ilvl w:val="0"/>
                <w:numId w:val="1"/>
              </w:numPr>
              <w:spacing w:before="11" w:line="240" w:lineRule="auto"/>
              <w:ind w:left="585" w:firstLine="232"/>
              <w:rPr>
                <w:sz w:val="28"/>
              </w:rPr>
            </w:pPr>
            <w:r>
              <w:rPr>
                <w:sz w:val="28"/>
              </w:rPr>
              <w:t>Содействие</w:t>
            </w:r>
            <w:r w:rsidR="003D43FC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="003D43FC">
              <w:rPr>
                <w:sz w:val="28"/>
              </w:rPr>
              <w:t xml:space="preserve"> </w:t>
            </w:r>
            <w:r>
              <w:rPr>
                <w:sz w:val="28"/>
              </w:rPr>
              <w:t>получении</w:t>
            </w:r>
            <w:r w:rsidR="003D43FC">
              <w:rPr>
                <w:sz w:val="28"/>
              </w:rPr>
              <w:t xml:space="preserve"> </w:t>
            </w:r>
            <w:r>
              <w:rPr>
                <w:sz w:val="28"/>
              </w:rPr>
              <w:t>экстренной</w:t>
            </w:r>
            <w:r w:rsidR="003D43FC">
              <w:rPr>
                <w:sz w:val="28"/>
              </w:rPr>
              <w:t xml:space="preserve"> </w:t>
            </w:r>
            <w:r>
              <w:rPr>
                <w:sz w:val="28"/>
              </w:rPr>
              <w:t>психологической</w:t>
            </w:r>
            <w:r w:rsidR="003D43FC">
              <w:rPr>
                <w:sz w:val="28"/>
              </w:rPr>
              <w:t xml:space="preserve"> </w:t>
            </w:r>
            <w:r>
              <w:rPr>
                <w:sz w:val="28"/>
              </w:rPr>
              <w:t>помощи</w:t>
            </w:r>
            <w:r w:rsidR="003D43FC">
              <w:rPr>
                <w:sz w:val="28"/>
              </w:rPr>
              <w:t xml:space="preserve"> </w:t>
            </w:r>
            <w:r>
              <w:rPr>
                <w:sz w:val="28"/>
              </w:rPr>
              <w:t>(в</w:t>
            </w:r>
            <w:r w:rsidR="003D43FC">
              <w:rPr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 w:rsidR="003D43FC">
              <w:rPr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 w:rsidR="003D43FC">
              <w:rPr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 w:rsidR="003D43FC">
              <w:rPr>
                <w:sz w:val="28"/>
              </w:rPr>
              <w:t xml:space="preserve"> </w:t>
            </w:r>
            <w:r w:rsidRPr="00371A79">
              <w:rPr>
                <w:sz w:val="28"/>
              </w:rPr>
              <w:t>телефону,</w:t>
            </w:r>
            <w:r w:rsidR="003D43FC">
              <w:rPr>
                <w:sz w:val="28"/>
              </w:rPr>
              <w:t xml:space="preserve"> </w:t>
            </w:r>
            <w:r w:rsidRPr="00371A79">
              <w:rPr>
                <w:sz w:val="28"/>
              </w:rPr>
              <w:t>посредством</w:t>
            </w:r>
            <w:r w:rsidR="003D43FC">
              <w:rPr>
                <w:sz w:val="28"/>
              </w:rPr>
              <w:t xml:space="preserve"> </w:t>
            </w:r>
            <w:r w:rsidRPr="00371A79">
              <w:rPr>
                <w:sz w:val="28"/>
              </w:rPr>
              <w:t>информационно-телекоммуникационной</w:t>
            </w:r>
            <w:r w:rsidR="003D43FC">
              <w:rPr>
                <w:sz w:val="28"/>
              </w:rPr>
              <w:t xml:space="preserve"> </w:t>
            </w:r>
            <w:r w:rsidRPr="00371A79">
              <w:rPr>
                <w:sz w:val="28"/>
              </w:rPr>
              <w:t>сети</w:t>
            </w:r>
            <w:r w:rsidR="003D43FC">
              <w:rPr>
                <w:sz w:val="28"/>
              </w:rPr>
              <w:t xml:space="preserve"> </w:t>
            </w:r>
            <w:r w:rsidRPr="00371A79">
              <w:rPr>
                <w:sz w:val="28"/>
              </w:rPr>
              <w:t>Интернет,</w:t>
            </w:r>
            <w:r w:rsidR="003D43FC">
              <w:rPr>
                <w:sz w:val="28"/>
              </w:rPr>
              <w:t xml:space="preserve"> </w:t>
            </w:r>
            <w:r w:rsidRPr="00371A79">
              <w:rPr>
                <w:sz w:val="28"/>
              </w:rPr>
              <w:t>а</w:t>
            </w:r>
            <w:r w:rsidR="003D43FC">
              <w:rPr>
                <w:sz w:val="28"/>
              </w:rPr>
              <w:t xml:space="preserve"> </w:t>
            </w:r>
            <w:r w:rsidRPr="00371A79">
              <w:rPr>
                <w:sz w:val="28"/>
              </w:rPr>
              <w:t>также</w:t>
            </w:r>
            <w:r w:rsidR="003D43FC">
              <w:rPr>
                <w:sz w:val="28"/>
              </w:rPr>
              <w:t xml:space="preserve"> </w:t>
            </w:r>
            <w:r w:rsidRPr="00371A79">
              <w:rPr>
                <w:sz w:val="28"/>
              </w:rPr>
              <w:t>с</w:t>
            </w:r>
            <w:r w:rsidR="003D43FC">
              <w:rPr>
                <w:sz w:val="28"/>
              </w:rPr>
              <w:t xml:space="preserve"> </w:t>
            </w:r>
            <w:r w:rsidRPr="00371A79">
              <w:rPr>
                <w:sz w:val="28"/>
              </w:rPr>
              <w:t>привлечением священнослужителей)</w:t>
            </w:r>
            <w:r w:rsidR="00AF0CD6">
              <w:rPr>
                <w:sz w:val="28"/>
              </w:rPr>
              <w:t>.</w:t>
            </w:r>
          </w:p>
        </w:tc>
      </w:tr>
      <w:tr w:rsidR="00660BCD">
        <w:trPr>
          <w:trHeight w:val="342"/>
        </w:trPr>
        <w:tc>
          <w:tcPr>
            <w:tcW w:w="10848" w:type="dxa"/>
          </w:tcPr>
          <w:p w:rsidR="00660BCD" w:rsidRDefault="0086627B" w:rsidP="00AF0CD6">
            <w:pPr>
              <w:pStyle w:val="TableParagraph"/>
              <w:spacing w:before="2" w:line="320" w:lineRule="exact"/>
              <w:ind w:left="585" w:firstLine="232"/>
              <w:rPr>
                <w:sz w:val="28"/>
              </w:rPr>
            </w:pPr>
            <w:r>
              <w:rPr>
                <w:noProof/>
                <w:position w:val="-5"/>
                <w:lang w:eastAsia="ru-RU"/>
              </w:rPr>
              <w:drawing>
                <wp:inline distT="0" distB="0" distL="0" distR="0">
                  <wp:extent cx="164592" cy="211836"/>
                  <wp:effectExtent l="0" t="0" r="0" b="0"/>
                  <wp:docPr id="15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592" cy="2118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8"/>
              </w:rPr>
              <w:t>Психологическая</w:t>
            </w:r>
            <w:r w:rsidR="00497489">
              <w:rPr>
                <w:sz w:val="28"/>
              </w:rPr>
              <w:t xml:space="preserve"> </w:t>
            </w:r>
            <w:r>
              <w:rPr>
                <w:sz w:val="28"/>
              </w:rPr>
              <w:t>диагностика</w:t>
            </w:r>
            <w:r w:rsidR="00497489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="00497489">
              <w:rPr>
                <w:sz w:val="28"/>
              </w:rPr>
              <w:t xml:space="preserve"> </w:t>
            </w:r>
            <w:r>
              <w:rPr>
                <w:sz w:val="28"/>
              </w:rPr>
              <w:t>обследование</w:t>
            </w:r>
            <w:r w:rsidR="00497489">
              <w:rPr>
                <w:sz w:val="28"/>
              </w:rPr>
              <w:t xml:space="preserve"> </w:t>
            </w:r>
            <w:r>
              <w:rPr>
                <w:sz w:val="28"/>
              </w:rPr>
              <w:t>личности</w:t>
            </w:r>
            <w:r w:rsidR="00AF0CD6">
              <w:rPr>
                <w:sz w:val="28"/>
              </w:rPr>
              <w:t>.</w:t>
            </w:r>
          </w:p>
        </w:tc>
      </w:tr>
      <w:tr w:rsidR="00660BCD">
        <w:trPr>
          <w:trHeight w:val="342"/>
        </w:trPr>
        <w:tc>
          <w:tcPr>
            <w:tcW w:w="10848" w:type="dxa"/>
          </w:tcPr>
          <w:p w:rsidR="00660BCD" w:rsidRDefault="0086627B" w:rsidP="00AF0CD6">
            <w:pPr>
              <w:pStyle w:val="TableParagraph"/>
              <w:spacing w:line="320" w:lineRule="exact"/>
              <w:ind w:left="585" w:firstLine="232"/>
              <w:rPr>
                <w:sz w:val="28"/>
              </w:rPr>
            </w:pPr>
            <w:r>
              <w:rPr>
                <w:noProof/>
                <w:position w:val="-5"/>
                <w:lang w:eastAsia="ru-RU"/>
              </w:rPr>
              <w:drawing>
                <wp:inline distT="0" distB="0" distL="0" distR="0">
                  <wp:extent cx="164592" cy="211836"/>
                  <wp:effectExtent l="0" t="0" r="0" b="0"/>
                  <wp:docPr id="17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592" cy="2118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8"/>
              </w:rPr>
              <w:t>Психологическое</w:t>
            </w:r>
            <w:r w:rsidR="00497489">
              <w:rPr>
                <w:sz w:val="28"/>
              </w:rPr>
              <w:t xml:space="preserve"> </w:t>
            </w:r>
            <w:r>
              <w:rPr>
                <w:sz w:val="28"/>
              </w:rPr>
              <w:t>консультирование</w:t>
            </w:r>
            <w:r w:rsidR="00AF0CD6">
              <w:rPr>
                <w:sz w:val="28"/>
              </w:rPr>
              <w:t>.</w:t>
            </w:r>
          </w:p>
        </w:tc>
      </w:tr>
      <w:tr w:rsidR="00660BCD">
        <w:trPr>
          <w:trHeight w:val="342"/>
        </w:trPr>
        <w:tc>
          <w:tcPr>
            <w:tcW w:w="10848" w:type="dxa"/>
          </w:tcPr>
          <w:p w:rsidR="00660BCD" w:rsidRDefault="0086627B" w:rsidP="00AF0CD6">
            <w:pPr>
              <w:pStyle w:val="TableParagraph"/>
              <w:spacing w:before="2" w:line="321" w:lineRule="exact"/>
              <w:ind w:left="585" w:firstLine="232"/>
              <w:rPr>
                <w:sz w:val="28"/>
              </w:rPr>
            </w:pPr>
            <w:r>
              <w:rPr>
                <w:noProof/>
                <w:position w:val="-5"/>
                <w:lang w:eastAsia="ru-RU"/>
              </w:rPr>
              <w:drawing>
                <wp:inline distT="0" distB="0" distL="0" distR="0">
                  <wp:extent cx="164592" cy="212140"/>
                  <wp:effectExtent l="0" t="0" r="0" b="0"/>
                  <wp:docPr id="19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592" cy="2121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8"/>
              </w:rPr>
              <w:t>Психологическая</w:t>
            </w:r>
            <w:r w:rsidR="00497489">
              <w:rPr>
                <w:sz w:val="28"/>
              </w:rPr>
              <w:t xml:space="preserve"> </w:t>
            </w:r>
            <w:r>
              <w:rPr>
                <w:sz w:val="28"/>
              </w:rPr>
              <w:t>коррекция</w:t>
            </w:r>
            <w:r w:rsidR="00AF0CD6">
              <w:rPr>
                <w:sz w:val="28"/>
              </w:rPr>
              <w:t>.</w:t>
            </w:r>
          </w:p>
        </w:tc>
      </w:tr>
      <w:tr w:rsidR="00660BCD">
        <w:trPr>
          <w:trHeight w:val="342"/>
        </w:trPr>
        <w:tc>
          <w:tcPr>
            <w:tcW w:w="10848" w:type="dxa"/>
          </w:tcPr>
          <w:p w:rsidR="00660BCD" w:rsidRDefault="0086627B" w:rsidP="00AF0CD6">
            <w:pPr>
              <w:pStyle w:val="TableParagraph"/>
              <w:spacing w:line="320" w:lineRule="exact"/>
              <w:ind w:left="585" w:firstLine="232"/>
              <w:rPr>
                <w:sz w:val="28"/>
              </w:rPr>
            </w:pPr>
            <w:r>
              <w:rPr>
                <w:noProof/>
                <w:position w:val="-5"/>
                <w:lang w:eastAsia="ru-RU"/>
              </w:rPr>
              <w:drawing>
                <wp:inline distT="0" distB="0" distL="0" distR="0">
                  <wp:extent cx="164592" cy="211836"/>
                  <wp:effectExtent l="0" t="0" r="0" b="0"/>
                  <wp:docPr id="2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592" cy="2118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8"/>
              </w:rPr>
              <w:t>Психологические</w:t>
            </w:r>
            <w:r w:rsidR="00497489">
              <w:rPr>
                <w:sz w:val="28"/>
              </w:rPr>
              <w:t xml:space="preserve"> </w:t>
            </w:r>
            <w:r>
              <w:rPr>
                <w:sz w:val="28"/>
              </w:rPr>
              <w:t>тренинги</w:t>
            </w:r>
            <w:r w:rsidR="00AF0CD6">
              <w:rPr>
                <w:sz w:val="28"/>
              </w:rPr>
              <w:t>.</w:t>
            </w:r>
            <w:bookmarkStart w:id="0" w:name="_GoBack"/>
            <w:bookmarkEnd w:id="0"/>
          </w:p>
        </w:tc>
      </w:tr>
      <w:tr w:rsidR="00660BCD">
        <w:trPr>
          <w:trHeight w:val="663"/>
        </w:trPr>
        <w:tc>
          <w:tcPr>
            <w:tcW w:w="10848" w:type="dxa"/>
          </w:tcPr>
          <w:p w:rsidR="00660BCD" w:rsidRDefault="0086627B" w:rsidP="00AF0CD6">
            <w:pPr>
              <w:pStyle w:val="TableParagraph"/>
              <w:spacing w:before="0"/>
              <w:ind w:left="585" w:firstLine="232"/>
              <w:rPr>
                <w:sz w:val="28"/>
              </w:rPr>
            </w:pPr>
            <w:r>
              <w:rPr>
                <w:noProof/>
                <w:position w:val="-5"/>
                <w:lang w:eastAsia="ru-RU"/>
              </w:rPr>
              <w:drawing>
                <wp:inline distT="0" distB="0" distL="0" distR="0">
                  <wp:extent cx="164592" cy="211836"/>
                  <wp:effectExtent l="0" t="0" r="0" b="0"/>
                  <wp:docPr id="23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592" cy="2118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8"/>
              </w:rPr>
              <w:t>Сопровождение</w:t>
            </w:r>
            <w:r w:rsidR="00497489">
              <w:rPr>
                <w:sz w:val="28"/>
              </w:rPr>
              <w:t xml:space="preserve"> </w:t>
            </w:r>
            <w:r>
              <w:rPr>
                <w:sz w:val="28"/>
              </w:rPr>
              <w:t>семей</w:t>
            </w:r>
            <w:r w:rsidR="00497489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="00497489">
              <w:rPr>
                <w:sz w:val="28"/>
              </w:rPr>
              <w:t xml:space="preserve"> </w:t>
            </w:r>
            <w:r>
              <w:rPr>
                <w:sz w:val="28"/>
              </w:rPr>
              <w:t>детьми,</w:t>
            </w:r>
            <w:r w:rsidR="00497489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="00497489">
              <w:rPr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 w:rsidR="00497489">
              <w:rPr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 w:rsidR="00497489">
              <w:rPr>
                <w:sz w:val="28"/>
              </w:rPr>
              <w:t xml:space="preserve"> </w:t>
            </w:r>
            <w:r>
              <w:rPr>
                <w:sz w:val="28"/>
              </w:rPr>
              <w:t>замещающих</w:t>
            </w:r>
            <w:r w:rsidR="00497489">
              <w:rPr>
                <w:sz w:val="28"/>
              </w:rPr>
              <w:t xml:space="preserve"> </w:t>
            </w:r>
            <w:r>
              <w:rPr>
                <w:sz w:val="28"/>
              </w:rPr>
              <w:t>семей</w:t>
            </w:r>
            <w:r w:rsidR="00371A79">
              <w:rPr>
                <w:sz w:val="28"/>
              </w:rPr>
              <w:t>.</w:t>
            </w:r>
          </w:p>
        </w:tc>
      </w:tr>
      <w:tr w:rsidR="00660BCD">
        <w:trPr>
          <w:trHeight w:val="666"/>
        </w:trPr>
        <w:tc>
          <w:tcPr>
            <w:tcW w:w="10848" w:type="dxa"/>
          </w:tcPr>
          <w:p w:rsidR="00660BCD" w:rsidRDefault="0086627B" w:rsidP="00AF0CD6">
            <w:pPr>
              <w:pStyle w:val="TableParagraph"/>
              <w:tabs>
                <w:tab w:val="left" w:pos="2698"/>
                <w:tab w:val="left" w:pos="4505"/>
                <w:tab w:val="left" w:pos="6253"/>
                <w:tab w:val="left" w:pos="7222"/>
                <w:tab w:val="left" w:pos="7675"/>
                <w:tab w:val="left" w:pos="9317"/>
                <w:tab w:val="left" w:pos="9763"/>
              </w:tabs>
              <w:spacing w:before="2"/>
              <w:ind w:left="585" w:right="94" w:firstLine="232"/>
              <w:rPr>
                <w:sz w:val="28"/>
              </w:rPr>
            </w:pPr>
            <w:r>
              <w:rPr>
                <w:noProof/>
                <w:position w:val="-5"/>
                <w:lang w:eastAsia="ru-RU"/>
              </w:rPr>
              <w:drawing>
                <wp:inline distT="0" distB="0" distL="0" distR="0">
                  <wp:extent cx="164592" cy="211836"/>
                  <wp:effectExtent l="0" t="0" r="0" b="0"/>
                  <wp:docPr id="27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592" cy="2118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8"/>
              </w:rPr>
              <w:t>Привлечение</w:t>
            </w:r>
            <w:r>
              <w:rPr>
                <w:sz w:val="28"/>
              </w:rPr>
              <w:tab/>
              <w:t>получателей</w:t>
            </w:r>
            <w:r>
              <w:rPr>
                <w:sz w:val="28"/>
              </w:rPr>
              <w:tab/>
              <w:t>социальных</w:t>
            </w:r>
            <w:r>
              <w:rPr>
                <w:sz w:val="28"/>
              </w:rPr>
              <w:tab/>
              <w:t>услуг</w:t>
            </w:r>
            <w:r>
              <w:rPr>
                <w:sz w:val="28"/>
              </w:rPr>
              <w:tab/>
              <w:t>к</w:t>
            </w:r>
            <w:r>
              <w:rPr>
                <w:sz w:val="28"/>
              </w:rPr>
              <w:tab/>
              <w:t>участию</w:t>
            </w:r>
            <w:r>
              <w:rPr>
                <w:sz w:val="28"/>
              </w:rPr>
              <w:tab/>
              <w:t>в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группах</w:t>
            </w:r>
            <w:r w:rsidR="00497489"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взаимоподдержки</w:t>
            </w:r>
            <w:proofErr w:type="spellEnd"/>
            <w:r>
              <w:rPr>
                <w:sz w:val="28"/>
              </w:rPr>
              <w:t>,</w:t>
            </w:r>
            <w:r w:rsidR="00497489">
              <w:rPr>
                <w:sz w:val="28"/>
              </w:rPr>
              <w:t xml:space="preserve"> </w:t>
            </w:r>
            <w:r>
              <w:rPr>
                <w:sz w:val="28"/>
              </w:rPr>
              <w:t>клубах</w:t>
            </w:r>
            <w:r w:rsidR="00497489">
              <w:rPr>
                <w:sz w:val="28"/>
              </w:rPr>
              <w:t xml:space="preserve"> </w:t>
            </w:r>
            <w:r>
              <w:rPr>
                <w:sz w:val="28"/>
              </w:rPr>
              <w:t>общения</w:t>
            </w:r>
            <w:r w:rsidR="00BF1611">
              <w:rPr>
                <w:sz w:val="28"/>
              </w:rPr>
              <w:t>.</w:t>
            </w:r>
          </w:p>
        </w:tc>
      </w:tr>
      <w:tr w:rsidR="00660BCD">
        <w:trPr>
          <w:trHeight w:val="341"/>
        </w:trPr>
        <w:tc>
          <w:tcPr>
            <w:tcW w:w="10848" w:type="dxa"/>
          </w:tcPr>
          <w:p w:rsidR="00660BCD" w:rsidRDefault="0086627B" w:rsidP="00AF0CD6">
            <w:pPr>
              <w:pStyle w:val="TableParagraph"/>
              <w:numPr>
                <w:ilvl w:val="0"/>
                <w:numId w:val="3"/>
              </w:numPr>
              <w:spacing w:before="11" w:line="310" w:lineRule="exact"/>
              <w:ind w:left="585" w:firstLine="232"/>
              <w:rPr>
                <w:sz w:val="28"/>
              </w:rPr>
            </w:pPr>
            <w:r>
              <w:rPr>
                <w:sz w:val="28"/>
              </w:rPr>
              <w:t>Социально-педагогическая</w:t>
            </w:r>
            <w:r w:rsidR="00497489">
              <w:rPr>
                <w:sz w:val="28"/>
              </w:rPr>
              <w:t xml:space="preserve"> </w:t>
            </w:r>
            <w:r>
              <w:rPr>
                <w:sz w:val="28"/>
              </w:rPr>
              <w:t>диагностика</w:t>
            </w:r>
            <w:r w:rsidR="00BF1611">
              <w:rPr>
                <w:sz w:val="28"/>
              </w:rPr>
              <w:t>.</w:t>
            </w:r>
          </w:p>
        </w:tc>
      </w:tr>
      <w:tr w:rsidR="00660BCD">
        <w:trPr>
          <w:trHeight w:val="342"/>
        </w:trPr>
        <w:tc>
          <w:tcPr>
            <w:tcW w:w="10848" w:type="dxa"/>
          </w:tcPr>
          <w:p w:rsidR="00660BCD" w:rsidRDefault="0086627B" w:rsidP="00AF0CD6">
            <w:pPr>
              <w:pStyle w:val="TableParagraph"/>
              <w:numPr>
                <w:ilvl w:val="0"/>
                <w:numId w:val="3"/>
              </w:numPr>
              <w:spacing w:before="11" w:line="310" w:lineRule="exact"/>
              <w:ind w:left="585" w:firstLine="232"/>
              <w:rPr>
                <w:sz w:val="28"/>
              </w:rPr>
            </w:pPr>
            <w:r>
              <w:rPr>
                <w:sz w:val="28"/>
              </w:rPr>
              <w:t>Социально-педагогическое</w:t>
            </w:r>
            <w:r w:rsidR="00497489">
              <w:rPr>
                <w:sz w:val="28"/>
              </w:rPr>
              <w:t xml:space="preserve"> </w:t>
            </w:r>
            <w:r>
              <w:rPr>
                <w:sz w:val="28"/>
              </w:rPr>
              <w:t>консультирование</w:t>
            </w:r>
            <w:r w:rsidR="00BF1611">
              <w:rPr>
                <w:sz w:val="28"/>
              </w:rPr>
              <w:t>.</w:t>
            </w:r>
          </w:p>
        </w:tc>
      </w:tr>
      <w:tr w:rsidR="00BF1611">
        <w:trPr>
          <w:trHeight w:val="342"/>
        </w:trPr>
        <w:tc>
          <w:tcPr>
            <w:tcW w:w="10848" w:type="dxa"/>
          </w:tcPr>
          <w:p w:rsidR="00BF1611" w:rsidRPr="00497489" w:rsidRDefault="00BF1611" w:rsidP="00497489">
            <w:pPr>
              <w:pStyle w:val="TableParagraph"/>
              <w:numPr>
                <w:ilvl w:val="0"/>
                <w:numId w:val="2"/>
              </w:numPr>
              <w:spacing w:before="12" w:line="240" w:lineRule="auto"/>
              <w:ind w:left="585" w:firstLine="232"/>
              <w:rPr>
                <w:sz w:val="28"/>
              </w:rPr>
            </w:pPr>
            <w:r>
              <w:rPr>
                <w:sz w:val="28"/>
              </w:rPr>
              <w:t>Оказание</w:t>
            </w:r>
            <w:r w:rsidR="00497489">
              <w:rPr>
                <w:sz w:val="28"/>
              </w:rPr>
              <w:t xml:space="preserve"> </w:t>
            </w:r>
            <w:r>
              <w:rPr>
                <w:sz w:val="28"/>
              </w:rPr>
              <w:t>помощи</w:t>
            </w:r>
            <w:r w:rsidR="00497489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="00497489">
              <w:rPr>
                <w:sz w:val="28"/>
              </w:rPr>
              <w:t xml:space="preserve"> </w:t>
            </w:r>
            <w:r>
              <w:rPr>
                <w:sz w:val="28"/>
              </w:rPr>
              <w:t>защите</w:t>
            </w:r>
            <w:r w:rsidR="00497489">
              <w:rPr>
                <w:sz w:val="28"/>
              </w:rPr>
              <w:t xml:space="preserve"> </w:t>
            </w:r>
            <w:r>
              <w:rPr>
                <w:sz w:val="28"/>
              </w:rPr>
              <w:t>прав</w:t>
            </w:r>
            <w:r w:rsidR="00497489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="00497489">
              <w:rPr>
                <w:sz w:val="28"/>
              </w:rPr>
              <w:t xml:space="preserve"> </w:t>
            </w:r>
            <w:r>
              <w:rPr>
                <w:sz w:val="28"/>
              </w:rPr>
              <w:t>законных</w:t>
            </w:r>
            <w:r w:rsidR="00497489">
              <w:rPr>
                <w:sz w:val="28"/>
              </w:rPr>
              <w:t xml:space="preserve"> </w:t>
            </w:r>
            <w:r>
              <w:rPr>
                <w:sz w:val="28"/>
              </w:rPr>
              <w:t>интересов</w:t>
            </w:r>
            <w:r w:rsidR="00497489">
              <w:rPr>
                <w:sz w:val="28"/>
              </w:rPr>
              <w:t xml:space="preserve"> </w:t>
            </w:r>
            <w:r>
              <w:rPr>
                <w:sz w:val="28"/>
              </w:rPr>
              <w:t>получателей</w:t>
            </w:r>
            <w:r w:rsidR="00497489">
              <w:rPr>
                <w:sz w:val="28"/>
              </w:rPr>
              <w:t xml:space="preserve"> </w:t>
            </w:r>
            <w:r>
              <w:rPr>
                <w:sz w:val="28"/>
              </w:rPr>
              <w:t>социальных</w:t>
            </w:r>
            <w:r w:rsidR="00497489">
              <w:rPr>
                <w:sz w:val="28"/>
              </w:rPr>
              <w:t xml:space="preserve"> </w:t>
            </w:r>
            <w:r w:rsidR="00EF3D0A" w:rsidRPr="00497489">
              <w:rPr>
                <w:sz w:val="28"/>
              </w:rPr>
              <w:t>у</w:t>
            </w:r>
            <w:r w:rsidRPr="00497489">
              <w:rPr>
                <w:sz w:val="28"/>
              </w:rPr>
              <w:t>слуг</w:t>
            </w:r>
            <w:r w:rsidR="00EF3D0A" w:rsidRPr="00497489">
              <w:rPr>
                <w:sz w:val="28"/>
              </w:rPr>
              <w:t>.</w:t>
            </w:r>
          </w:p>
        </w:tc>
      </w:tr>
    </w:tbl>
    <w:p w:rsidR="00660BCD" w:rsidRDefault="00660BCD">
      <w:pPr>
        <w:spacing w:line="310" w:lineRule="exact"/>
        <w:rPr>
          <w:sz w:val="28"/>
        </w:rPr>
        <w:sectPr w:rsidR="00660BCD">
          <w:type w:val="continuous"/>
          <w:pgSz w:w="11910" w:h="16840"/>
          <w:pgMar w:top="620" w:right="260" w:bottom="0" w:left="560" w:header="720" w:footer="720" w:gutter="0"/>
          <w:cols w:space="720"/>
        </w:sectPr>
      </w:pPr>
    </w:p>
    <w:p w:rsidR="0086627B" w:rsidRDefault="0086627B"/>
    <w:sectPr w:rsidR="0086627B" w:rsidSect="002E0E91">
      <w:pgSz w:w="11910" w:h="16840"/>
      <w:pgMar w:top="700" w:right="260" w:bottom="280" w:left="5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A7412F"/>
    <w:multiLevelType w:val="hybridMultilevel"/>
    <w:tmpl w:val="DEF282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FB32C5"/>
    <w:multiLevelType w:val="hybridMultilevel"/>
    <w:tmpl w:val="DC36B33E"/>
    <w:lvl w:ilvl="0" w:tplc="04190001">
      <w:start w:val="1"/>
      <w:numFmt w:val="bullet"/>
      <w:lvlText w:val=""/>
      <w:lvlJc w:val="left"/>
      <w:pPr>
        <w:ind w:left="11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7" w:hanging="360"/>
      </w:pPr>
      <w:rPr>
        <w:rFonts w:ascii="Wingdings" w:hAnsi="Wingdings" w:hint="default"/>
      </w:rPr>
    </w:lvl>
  </w:abstractNum>
  <w:abstractNum w:abstractNumId="2">
    <w:nsid w:val="5D5C56EF"/>
    <w:multiLevelType w:val="hybridMultilevel"/>
    <w:tmpl w:val="97D8C530"/>
    <w:lvl w:ilvl="0" w:tplc="04190001">
      <w:start w:val="1"/>
      <w:numFmt w:val="bullet"/>
      <w:lvlText w:val=""/>
      <w:lvlJc w:val="left"/>
      <w:pPr>
        <w:ind w:left="15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9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660BCD"/>
    <w:rsid w:val="00002E42"/>
    <w:rsid w:val="002E0E91"/>
    <w:rsid w:val="00330937"/>
    <w:rsid w:val="00371A79"/>
    <w:rsid w:val="003A2604"/>
    <w:rsid w:val="003D43FC"/>
    <w:rsid w:val="00497489"/>
    <w:rsid w:val="00660BCD"/>
    <w:rsid w:val="00814404"/>
    <w:rsid w:val="0086627B"/>
    <w:rsid w:val="008D7233"/>
    <w:rsid w:val="00933453"/>
    <w:rsid w:val="00A0336F"/>
    <w:rsid w:val="00AF0CD6"/>
    <w:rsid w:val="00BA06E0"/>
    <w:rsid w:val="00BF1611"/>
    <w:rsid w:val="00CB4EFF"/>
    <w:rsid w:val="00DC1727"/>
    <w:rsid w:val="00EE0053"/>
    <w:rsid w:val="00EF3D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E0E91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E0E9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E0E91"/>
    <w:rPr>
      <w:sz w:val="28"/>
      <w:szCs w:val="28"/>
    </w:rPr>
  </w:style>
  <w:style w:type="paragraph" w:styleId="a4">
    <w:name w:val="List Paragraph"/>
    <w:basedOn w:val="a"/>
    <w:uiPriority w:val="1"/>
    <w:qFormat/>
    <w:rsid w:val="002E0E91"/>
  </w:style>
  <w:style w:type="paragraph" w:customStyle="1" w:styleId="TableParagraph">
    <w:name w:val="Table Paragraph"/>
    <w:basedOn w:val="a"/>
    <w:uiPriority w:val="1"/>
    <w:qFormat/>
    <w:rsid w:val="002E0E91"/>
    <w:pPr>
      <w:spacing w:before="1" w:line="322" w:lineRule="exact"/>
      <w:ind w:left="97"/>
    </w:pPr>
  </w:style>
  <w:style w:type="paragraph" w:styleId="a5">
    <w:name w:val="Balloon Text"/>
    <w:basedOn w:val="a"/>
    <w:link w:val="a6"/>
    <w:uiPriority w:val="99"/>
    <w:semiHidden/>
    <w:unhideWhenUsed/>
    <w:rsid w:val="008D723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D7233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" w:line="322" w:lineRule="exact"/>
      <w:ind w:left="97"/>
    </w:pPr>
  </w:style>
  <w:style w:type="paragraph" w:styleId="a5">
    <w:name w:val="Balloon Text"/>
    <w:basedOn w:val="a"/>
    <w:link w:val="a6"/>
    <w:uiPriority w:val="99"/>
    <w:semiHidden/>
    <w:unhideWhenUsed/>
    <w:rsid w:val="008D723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D7233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261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KobelkovaOA</cp:lastModifiedBy>
  <cp:revision>5</cp:revision>
  <dcterms:created xsi:type="dcterms:W3CDTF">2022-08-25T13:05:00Z</dcterms:created>
  <dcterms:modified xsi:type="dcterms:W3CDTF">2026-01-28T04:54:00Z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2019-08-08T00:00:00Z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2022-08-25T00:00:00Z</vt:filetime>
  </property>
</Properties>
</file>