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16D27" w:rsidRDefault="00CB1CB0" w:rsidP="00CB1CB0">
      <w:pPr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6D2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Единый справочник «горячих линий» по вопросам оказания бесплатной юридической помощи на территории Тюменской области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78"/>
        <w:gridCol w:w="3969"/>
        <w:gridCol w:w="2181"/>
        <w:gridCol w:w="1543"/>
      </w:tblGrid>
      <w:tr w:rsidR="00CB1CB0" w:rsidRPr="00CB1CB0" w:rsidTr="00CB1CB0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Горячая линия по вопросу: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Номер телефона, адрес электронной почты: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Режим работы: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Ответственный орган (участник государственной и негосударственной системы бесплатной юридической помощи)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Общая информация по всем органам исполнительной власти Тюменской области и подведомственным им учреждениям, а также их контактные данные (телефоны, адреса и т.д.) размещены на Официальном портале органов государственной власти Тюменской области по адресу: (https://admtyumen.ru/) в разделе «Власть» по адресу: https://admtyumen.ru/ogv_ru/gov/administrative.htm).</w:t>
            </w:r>
            <w:proofErr w:type="gramEnd"/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архивного законодательства, хранение документов, использование архивных документов, выдача архивных справок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Правовое консультирование по вопросам архивного законодательства: хранение документов, использование архивных документов, выдача архивных справок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8(3452)42-62-76,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uparchive@72to.ru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08-45 до 18-00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9-00 до 17-00, обед с 13-00 до 14-00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по делам архивов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before="240"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по мерам социальной поддержки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Правовое консультирование граждан по мерам социальной поддержки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8-800-100-00-01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Круглосуточно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Информационная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системам «Единый контакт-центр взаимодействия с гражданами»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в области охоты и сохранения охотничьих ресурсов, охраны и использования объектов животного мира и среды их обитания, создания и использования особо охраняемых природных территорий регионального значения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Информирование физических и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юридических лиц по вопросам, связанным с осуществлением возложенных на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Госохотдепартамент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Тюменской области полномочий в области охоты и сохранения охотничьих ресурсов, охраны и использования объектов животного мира и среды их обитания, создания и использования особо охраняемых природных территорий регионального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662-422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upr_ohota@72to.ru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понедельник-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8-45 до 18-00 час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.,</w:t>
            </w:r>
            <w:proofErr w:type="gramEnd"/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9-00 до 17-00,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13-00 до 14-00 час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.,</w:t>
            </w:r>
            <w:proofErr w:type="gramEnd"/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суббота, воскресенье — выходные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Департамент по охране,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контролю и регулированию использования объектов животного мира и среды их обитания Тюменской области (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Госохотдепартамент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Тюменской области)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жилищно-коммунального хозяйства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1. Начисление платы за жилищно-коммунальные услуги.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2.Содержание общего имущества многоквартирно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го дома.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3. Выбор управляющей организации в многоквартирном доме.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4.Формирование фонда капитального ремонта многоквартирного дома на специальном счете.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5.Отсутствие отопления в многоквартирном доме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42-76-40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gji@72to.ru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 с 8-45 до 18-00.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9-00 до 17-00.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Обеденный перерыв: с 12-30 до 13-30.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Выходной: суббота,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воскресенье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Государственная жилищная инспекция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в области сохранения, использования, популяризации и государственной охраны объектов культурного наследия, расположенных в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в области сохранения, использования, популяризации и государственной охраны объектов культурного наследия, расположенных в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690-237,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5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komitetokn@72to.ru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— Четверг с 8.45 до 18.00, пятница с 9.00 до 17.00, обед 13.00 — 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Комитет по охране и использованию объектов историко-культурного наследия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в сфере культуры и искусства в Тюменской области, социальной поддержки населения при предоставлении услуг областными учреждениями культуры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Реализации государственной политики в сфере культуры и искусства в Тюменской области; социальной поддержки населения при предоставлении услуг областными учреждениями культуры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8(3452)427-427,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6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dkto@72to.ru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  <w:t> 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 четверг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8:45 – 18:00, 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 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13:00 – 14:00;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выходной суббота,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воскресенье.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культуры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оформления ветеринарных сопроводительных документов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Оформление ветеринарных сопроводительных документов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258-579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7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GusevAV@72to.ru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8.00. до 17.00.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8.00 до 16.00.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с 12.00. до 12.45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ветеринарии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оказания государственной поддержки сельскохозяйственного производства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Оказание государственной поддержки сельскохозяйственного производства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(3452) 50-75-77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8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K</w:t>
              </w:r>
            </w:hyperlink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u w:val="single"/>
              </w:rPr>
              <w:t>utyreva@72to.ru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8.00. до 17.15.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8.00 до 16.00.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с 12.00. до 13.00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агропромышленного комплекса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Рассмотрение извещений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граждан о намерении продать земельный участок из земель сельскохозяйственного назначения при реализации права преимущественного приобретения земельного участка Тюменской областью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(3452) 50-79-66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EvtushenkoVD@72to.ru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понедельник-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8.00. до 17.15.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 с 8.00 до 16.00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с 12.00. до 13.00.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Департамент агропромышле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нного комплекса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реализации полномочий в сфере лесных отношений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Реализация полномочий в сфере лесных отношений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42-74-55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DLK_TO@72to.ru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08-45 до 18-00,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 с 09-00 до 17-00,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 с 12-30 до 13- 30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лесного комплекса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Разъяснение порядка заключения договоров купли — продажи лесных насаждений, расположенных на землях лесного фонда, гражданами для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собственных нужд без проведения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8(3452)64-16-06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8(3452)64-15-69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Tyumenles@obl72.ru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8:00-17:00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обед:12:00-12:48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8:00-16:00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обед: 12:00-12:48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Государственное казенное учреждение Тюменской области «Тюменское управление лесами»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реализации государственной национальной политики в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Реализация государственной национальной политики в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8(3452)42-64-61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11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kdn_to@72to.ru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08:45-18:00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13:00-14:00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09:00-17:00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13:00-14:00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Комитет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 делам национальностей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защиты прав детей-сирот, детей, оставшихся без попечения родителей социальной поддержки и социального обслуживания населения, отношений в области опеки и попечительства, отношений в области поддержки, укрепления и защиты семьи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защиты прав детей-сирот, детей, оставшихся без попечения родителей социальной поддержки и социального обслуживания населения, отношений в области опеки и попечительства, отношений в области поддержки, укрепления и защиты семьи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Информационно-справочная служба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(3452) 50-26-49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dsoc@72to.ru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 8:45 – 18:00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9:00 – 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обед13:00 – 14:00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социального развития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в сфере государственной регистрации актов гражданского состояния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в сфере государственной регистрации актов гражданского состояния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42-66-99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Upr_zags@72to.ru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 8.45 - 18.00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9.00 - 17.00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обеденный перерыв: 13.00 - 14.00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Выходные дни: суббота, воскресенье.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записи актов гражданского состояния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реализации полномочий в сфере образования и науки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Реализация полномочий в сфере образования и науки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56-93-00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 </w:t>
            </w:r>
            <w:hyperlink r:id="rId12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dep_obraz@72to.ru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 8.45 - 18.00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9.00 - 17.00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обеденный перерыв: 13.00 - 14.00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Выходные дни: суббота, воскресенье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образования и науки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реализации государственных полномочий в сфере физической культуры и спорта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Реализация государственных полномочий в сфере физической культуры и 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42-74-61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hyperlink r:id="rId13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dsto@72to.ru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08.45 до 18.00,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09.00 до 17.00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физической культуры и спорта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предупреждения и ликвидации чрезвычайных ситуаций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Предупреждение и ликвидация чрезвычайных ситуаций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Тушение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пожаров.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Гражданская оборона.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Организация деятельности аварийно-спасательных служб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42-73-50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u w:val="single"/>
              </w:rPr>
              <w:t>GZipb@72to.ru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 8:45 – 18:00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9:00 – 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обед 12:00 – 13:00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суббота, воскресенье: 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Департамент гражданской защиты и пожарной безопасности Тюменской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применения цен и тарифов на товары и услуги для населения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текущей ситуации о применение цен и тарифов на товары и услуги для населения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(3452)42-65-75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08.45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09.00 до 17.00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с 13:00 до 14:00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тарифной и ценовой политики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градостроительной политики, дорожной деятельности, государственного строительного надзора, организации транспортного обслуживания и обеспечения жильём отдельных категорий граждан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Обеспечение жильем граждан - молодых семей, работников бюджетной сферы, инвалидов, ветеранов ВОВ, ветеранов боевых действий, реабилитированных лиц; переселение граждан из аварийного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жилищного фонда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В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рамках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перераспределенных в соответствии с Законом Тюменской области от 26.12.2014 № 125 полномочий в части подготовки (корректировки) градостроительной документации Тюменского муниципального района (схемы территориального планирования, генеральные планы, правила землепользования и застройки, документация по планировке территории), предоставления на территории Тюменского муниципального района разрешения на условно разрешенный вид использования земельного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Подготовка (корректировки) градостроительной документации (схемы территориального планирования Тюменской области, а также двух и более субъектов Российской Федерации, одним из которых является Тюменская область, документации по планировке территории в случаях, установленных Градостроительным кодексом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Российской Федерации)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Осуществление дорожной деятельности в отношении автомобильных дорог регионального или межмуниципального значения (проектирование, строительство, реконструкция, капитальный ремонт, ремонт, содержание дорог)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Государственный строительный надзор при строительстве (реконструкции) объектов капитального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строительства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проектная документация которых подлежит экспертизе, выявление самовольной постройки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-Привлечение к административн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ой ответственности за эксплуатацию объекта капитального строительства в отсутствие разрешения на ввод в эксплуатацию в случае, если для строительства объекта требуется получение разрешения на строительство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.</w:t>
            </w:r>
            <w:proofErr w:type="gramEnd"/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Осуществление организации транспортного обслуживания населения по межмуниципальным маршрутам регулярных перевозок пассажиров и багажа автомобильным транспортом, организации транспортного обслуживания населения внутренним водным транспортом в границах Тюменской области, в том числе на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маршрутах, которые начинаются в границах Тюменской области, создания условий для осуществления деятельности по перевозке пассажиров и багажа легковым такси, участия в организации транспортного обслуживания населения по межрегиональным маршрутам регулярных перевозок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пассажиров и багажа автомобильным транспортом, организации транспортного обслуживания населения воздушным транспортом в межмуниципальном и пригородном сообщении и железнодорожным транспортом в пригородном сообщении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Вопросы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участия граждан в долевом строительстве многоквартирных домов и иных объектов недвижимости, строительство которых осуществляется в Тюменской области, разъяснение способов защиты прав участников долевого строительства, предусмотренных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49-02-82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08.45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09.00 до 17.00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Главное управление строительства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сферы занятости населения</w:t>
            </w:r>
          </w:p>
        </w:tc>
      </w:tr>
      <w:tr w:rsidR="00CB1CB0" w:rsidRPr="00CB1CB0" w:rsidTr="00CB1CB0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Сфера занятости населения,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включая вопросы предоставления гражданам мер государственной поддержки (содействие гражданам в поиске подходящей работы, организация прохождения профессионального обучения, трудоустройство несовершеннолетних</w:t>
            </w:r>
            <w:proofErr w:type="gramEnd"/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граждан в возрасте от 14 до 18 лет, содействие началу осуществления предпринимательской), постановки на регистрационный учет в целях поиска подходящей работы, в качестве безработных граждан, осуществления социальных выплат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42-60-39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dep_zan@72to.ru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42-61-05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hyperlink r:id="rId14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BogolyubovaOS@72to.ru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8(3452)42-61-04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PetrovaAS@72to.ru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Понедельник - четверг с 08.45 часов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до 18.00 часов (обед с 13 - 14),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 с 09.00 часов до 17.00 часов (обед с 13 - 14)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Департамент труда и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занятости населения Тюменской области</w:t>
            </w:r>
          </w:p>
        </w:tc>
      </w:tr>
      <w:tr w:rsidR="00CB1CB0" w:rsidRPr="00CB1CB0" w:rsidTr="00CB1CB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27-37-10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czn_tmn@prto</w:t>
            </w:r>
            <w:proofErr w:type="spellEnd"/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27 35 80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(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доб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. 202)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15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SimonovaOA@prto.ru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четверг с 08.30 часов до 17.30 часов,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 с 08.30 часов до 16.00 часов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Государственное казенное учреждение Центр занятости населения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before="240"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в сфере имущественных и земельных правоотношений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Предоставление разъяснений по вопросам, относящимся к компетенции Департамента имущественных отношений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69-01-79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dio@72to.ru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08:45 до 18:00; 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09:00 до 17:00.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13.00-14.00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Департамент имущественных отношений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Разъяснение порядка бесплатного предоставления земельных участков многодетным семьям, участникам СВО и членам их семей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50-80-85;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63-14-83;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63-14-86;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fund@72to.ru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08:45 до 18:00; 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09:00 до 17:00.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 13:00 — 14:00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Государственное казённое учреждение Тюменской области «Фонд имущества Тюменской области»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Разъяснение порядка получения технических паспортов, оценочной и иной учетно-технической документации об объектах государственного технического учета и технической инвентаризации, хранившихся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по состоянию на 1 января 2013 года в органах и организациях по государственному техническому учету и (или) технической инвентаризации, являющихся государственной собственностью Тюменской области;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Предоставление разъяснений по порядку оказания государственных услуг в сфере государственной кадастровой оценки, в том числе, разъяснений, связанных с определением кадастровой стоимости, подачей деклараций о характеристиках объектов недвижимости, замечаний к проекту отчета о государственной кадастровой оценке, об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исправлении ошибок, допущенных при определении кадастровой стоимости, об установлении кадастровой стоимости в размере ее рыночной стоимости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69-01-20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ctd@prto.ru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– 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до17:00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13:00 — 14:00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Государственное бюджетное учреждение Тюменской области «Центр кадастровой оценки и хранения </w:t>
            </w: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учётно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технической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документации»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оказания медицинской помощи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Оказание медицинской помощи (вопросы по качеству и доступности оказания медпомощи)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Организация медицинской помощи (как организовано получение медицинской помощи).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льготное лекарственное обеспечение (получение льготных лекарственных препаратов)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Вакцинопрофилактика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(вакцинация, и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не только против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коронавирусной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инфекции)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Прочие вопросы по медицинской помощи (разные вопросы по медицинской помощи)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8-800-250-3091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68-45-65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четверг: 08.00 до 20.00 в пятницу – с 08.00 до 19.00)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ГАУ ТО «Медицинский информационно-аналитический центр»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Государственное юридическое бюро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 области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+7 (3452) 411-000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centrmsp72@obld72.ru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Понедельник—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че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тверг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08.45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09.00 до 17.00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Филиал государственного казённого учреждения Тюменской области «Центр обеспечения мер социальной поддержки» Государственное юридическое бюро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Адвокаты Адвокатской палаты Тюменской области, участвующие в деятельности государственной системы бесплатной юридической помощи в 2026 году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Адвокаты Адвокатской палаты Тюменской области, участвующие в деятельности государственно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й системы бесплатной юридической помощи в 2026 году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hyperlink r:id="rId16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https://gpu.admtyumen.ru/OIGV/gpu/actions/uyr_help.htm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/ Главное правовое управление Правительства Тюменской области / Деятельность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Бесплатная юридическая помощь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Список адвокатов Адвокатской палаты Тюменской области, участвующих в деятельности государственной системы бесплатной юридической помощи на 2026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По предварительной записи.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Контактная информация, включая сведения о телефонах и адресах расположения адвокатских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образований, содержится в Списке адвокатов Адвокатской палаты Тюменской области, участвующих в деятельности государственной системы бесплатной юридической помощи на 2026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Главное правовое управление Правительства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 области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Адвокатская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палата Тюменской области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Минюста России по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QR-код Виртуального государственного юридического бюро Тюменской области</w:t>
            </w:r>
            <w:r w:rsidRPr="00CB1CB0"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  <w:br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Достаточно со своего персонального компьютера или мобильного устройства зайти на Официальный Портал органов государственной власти Тюменской области и перейти по соответствующей вкладке (карусельный баннер «Бесплатная юридическая помощь» на стартовой странице https://admtyumen.ru/, https://legalhelp.72to.ru/, а также стабильная ссылка «Виртуальное государственное юридическое бюро» на стартовой странице Главного правового управления Правительства Тюменской области </w:t>
            </w:r>
            <w:hyperlink r:id="rId17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https://gpu.admtyumen.ru/</w:t>
              </w:r>
            </w:hyperlink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).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Данная цифровая платформа позволяет гражданину, имеющему по закону право на бесплатную юридическую помощь, 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u w:val="single"/>
              </w:rPr>
              <w:t>в любое удобное время получить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 квалифицированную письменную информацию по интересующему его вопросу.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Письменная информация по бесплатной юридической помощи с возможностью распечатать ответ с цифровой платформы содержит: активные ссылки на официальные сайты органов государственной власти и местного самоуправления, оказывающих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конкретные услуги и помощь при реализации соответствующих полномочий в рамках законодательства, с их адресами и контактными телефонами; перечень законов и постановлений, регулирующих интересующий гражданина вопрос;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данные ближайшего к адресу заявителя адвоката, оказывающего бесплатную юридическую помощь в рамках Постановления Правительства Тюменской области от 16.01.2012 № 1-п «О компенсации расходов адвокатам, оказывающим бесплатную юридическую помощь отдельным категориям граждан Российской Федерации, проживающих в Тюменской области».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Для наибольшего удобства пользователей реализован сервис поиска ближайшего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адвоката на интерактивной карте.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Главное правовое управление Правительства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before="240"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в сфере нотариальных действий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Письменные и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устная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консультации по вопросам совершения нотариальных действий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8(3452)277-280, 277-500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8 -932-625-62-54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8-923-625-62-55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tonp@tonp72.ru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08:00 до 17:00.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12:00 до 13:00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Тюменская областная нотариальная палата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numPr>
                <w:ilvl w:val="0"/>
                <w:numId w:val="1"/>
              </w:numPr>
              <w:spacing w:after="240" w:line="240" w:lineRule="auto"/>
              <w:ind w:left="0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Вопросы в сфере адвокатуры, нотариата, бесплатной юридической помощи, деятельности некоммерческих организаций, регистрация уставов муниципальных образований, правовой и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антикоррупционной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экспертизы Управления Минюста России по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Отдел по вопросам адвокатуры, нотариата, государственной регистрации актов гражданского состояния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ru72@minjust.gov.ru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тел.: (3452) 56-88-47, добавочный 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Часы работы: пн. – чт. с 08:30 до 17:30, пт. с 08:30 до 16:15 перерыв с 13:00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13:48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Минюста России по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Отдел по делам некоммерческих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ru72@minjust.gov.ru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тел.: (3452) 56-88-47, добавочный 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Отдел по вопросам регионального законодательства и регистрации уставов муниципальных образований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ru72@minjust.gov.ru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тел.: (3452) 56-88-47,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добавочный 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в сфере защиты прав потребителей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Защита прав потребителей и санитарно-эпидемиологическое благополучие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208-666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nadzor72@tyumen-service.ru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09.00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 с 09:00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13:00 - 13:45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Управление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Роспотребнадзора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по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обязательного медицинского страхования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Консультации по вопросам обязательного медицинского страхования, при необходимости информационное сопровождение застрахованных лиц и их законных представителей на всех этапах оказания им медицинской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Тюменский филиал АО Страховая компания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«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СОГАЗ-Мед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»,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8-800-100-07-02,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18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sogaz-med@sogaz-med.ru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филиал ООО «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АльфаСтрахование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»,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8-800-555-10-01,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19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Оffice-oms@alfastrah.ru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Филиал АСП ООО «Капитал МС» в Тюменской области, 8-800-100-81-02,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20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oms@kapmed.ru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ТФОМС Тюменской области, 8-800-30-200-40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21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tfoms@tfoms.ru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Круглосуточно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Страховые медицинские организации: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Тюменский филиал АО Страховая компания «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СОГАЗ-Мед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»,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Тюменской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филиал ООО «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АльфаСтрахование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»,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Филиал АСП ООО «Капитал МС» в Тюменской области,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ТФОМС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надзора в сфере связи, информационных технологий и массовых коммуникаций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Вопросы учета, хранения и обработки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информации о рекламе, направленной на привлечение внимания потребителей рекламы, находящихся на территории РФ, распространенной в сети «Интернет»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568-650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rsockanc72@krn.gov.ru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Понедельник - четверг с 09.00 до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 пятницу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- выходной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Управление Федеральной службы по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надзору в сфере связи, информационных технологий и массовых коммуникаций по Тюменской области,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ХМАО-Югре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и ЯНАО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государственного контроля и надзора в сфере средств массовой информации, в том числе электронных, и массовых коммуникаций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568-650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rsockanc72@krn.gov.ru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государственного контроля и надзора в сфере связи и информационных технологий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568-650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rsockanc72@krn.gov.ru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государственного контроля и надзора за соответствием обработки персональных данных требованиям законодательств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а Российской Федерации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 (3452) 568-650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rsockanc72@krn.gov.ru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Вопросы, относящиеся к компетенции Управления Федеральной службы судебных приставов по Тюменской области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Вопросы, принудительного исполнения судебных решений и постановлений: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организация хранения и реализация средств имущества;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исполнительный розыск должника, его имущества, ведение банка данных исполнительных производств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(3452) 495-331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mail@r72.fssp.gov.ru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 с 09.00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 пятницу с 09:00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Обед: 13:00 до 13:45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- 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Федеральной службы судебных приставов по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защиты прав человека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Защита прав человека в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8 800-234-13-66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Ombudsman@72to.ru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09:00 до 18:00.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Аппарат Губернатора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 в сфере статистической информации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Формирования официальной статистической информации о социальных, экономических,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демографических,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экологических и других общественных процессах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в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8 (3452) 393-048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доб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. 1292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72@rosst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а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t.gov.ru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08:30 до 17:30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Управление Федеральной службы государственной статистики по Тюменской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 xml:space="preserve">области,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ХМАО-Югре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и ЯНАО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Вопросы государственной регистрации, кадастра и картографии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Вопросы, относящиеся к компетенции Управления Федеральной службы государственной регистрации, кадастра и картографии по Тюменской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Единый справочный номер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8 800-100-34-34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Управление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Росреестра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по Тюменской области 8 (3452) 555-858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 с 09.00 до 18.00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 пятницу с 09:00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- выходной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Управление Федеральной службы государственной регистрации, кадастра и картографии по Тюменской области</w:t>
            </w:r>
          </w:p>
        </w:tc>
      </w:tr>
      <w:tr w:rsidR="00CB1CB0" w:rsidRPr="00CB1CB0" w:rsidTr="00CB1CB0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516D27">
            <w:pPr>
              <w:spacing w:after="240" w:line="240" w:lineRule="auto"/>
              <w:jc w:val="center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Вопросы, относящиеся к компетенции МТУ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Росимущества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в Тюменской области, Ханты-Мансийском автономном округе —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Югре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, Ямало-Ненецком автономном округе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Отдел правого обеспечения: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имущества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-продажа арестованного, конфискованного и иного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акций и федерального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- реализация древесины,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распоряжение имуществом ФГУП,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реализация крупнейших государственных активов,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материалы по приватизации (жилые, нежилые объекты),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принятие в собственность Российской Федерации выморочного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земельных участков,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передача земельных участков в собственность субъектов Российской Федерации и муниципальных образований,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аренда земельных участков,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аренда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федерального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аренда объектов капитального строительства,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аренда земельных участков,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- меры поддержки малого и среднего </w:t>
            </w:r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-п</w:t>
            </w:r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редпринимательства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8(3452) 461-790,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tu72@rosim.gov.ru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 18:00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 с 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выходной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Межрегиональное территориальное управление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Росимущества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в Тюменской области, Ханты-Мансийском автономном округе —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Югре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Ямало-Ненецком автономном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округе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Отдел управления земельным фондом, распоряжения федеральным имуществом, оценки и размещения ФОИВ: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земельных участков,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передача земельных участков в собственность субъектов Российской Федерации и муниципальных образований,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- аренда земельных участков,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аренда федерального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аренда объектов капитального строительства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8(3452) 462-036, tu72@rosim.gov.ru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 18:00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выходной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Отдел приватизации и управления ФГУП/АО, реализации арестованного, конфискованного и иного имущества: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имущества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-продажа арестованного, конфискованного и иного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продажа акций и федерального имущества,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реализация древесины,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распоряжение имуществом ФГУП,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- реализация крупнейших государственных активов,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меры по приватизации (нежилые объекты),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- меры поддержки малого и среднего предпринимательства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8(3452) 462-297, tu72@rosim.gov.ru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Понедельник-четверг: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 до 18:0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Пятница: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9:00 до 16:45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Сб</w:t>
            </w:r>
            <w:proofErr w:type="spellEnd"/>
            <w:proofErr w:type="gram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,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Вс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— выходной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Предварительная запись по телефону для получения бесплатной юридической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8(3452) 597-568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ur.klinika@bk.ru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Понедельник - пятница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с 09:00 до 17:00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Студенческая юридическая клиника </w:t>
            </w:r>
            <w:proofErr w:type="spellStart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ШПиУ</w:t>
            </w:r>
            <w:proofErr w:type="spellEnd"/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 «Тюменский государственный университет»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Предварительная запись по телефону для получения бесплатной юридической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hyperlink r:id="rId22" w:history="1">
              <w:r w:rsidRPr="00CB1CB0">
                <w:rPr>
                  <w:rFonts w:ascii="Segoe UI" w:eastAsia="Times New Roman" w:hAnsi="Segoe UI" w:cs="Segoe UI"/>
                  <w:b/>
                  <w:bCs/>
                  <w:color w:val="000000" w:themeColor="text1"/>
                  <w:sz w:val="20"/>
                  <w:u w:val="single"/>
                </w:rPr>
                <w:t>domdobra.bf@mail.ru</w:t>
              </w:r>
            </w:hyperlink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(982) 907-77-65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Негосударственный центр бесплатной юридической помощи «Дом добра»</w:t>
            </w:r>
          </w:p>
        </w:tc>
      </w:tr>
      <w:tr w:rsidR="00CB1CB0" w:rsidRPr="00CB1CB0" w:rsidTr="00CB1C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Предварительная запись по телефону для получения бесплатной юридической помощи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talismandetstva@gmail.com</w:t>
            </w:r>
          </w:p>
          <w:p w:rsidR="00CB1CB0" w:rsidRPr="00CB1CB0" w:rsidRDefault="00CB1CB0" w:rsidP="00CB1CB0">
            <w:pPr>
              <w:spacing w:before="240" w:after="240" w:line="240" w:lineRule="auto"/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>8 (996) 320-30-09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B1CB0" w:rsidRPr="00CB1CB0" w:rsidRDefault="00CB1CB0" w:rsidP="00CB1CB0">
            <w:pPr>
              <w:spacing w:after="240" w:line="240" w:lineRule="auto"/>
              <w:rPr>
                <w:rFonts w:ascii="Segoe UI" w:eastAsia="Times New Roman" w:hAnsi="Segoe UI" w:cs="Segoe UI"/>
                <w:color w:val="000000" w:themeColor="text1"/>
                <w:sz w:val="20"/>
                <w:szCs w:val="20"/>
              </w:rPr>
            </w:pP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t xml:space="preserve">Негосударственный центр оказания бесплатной юридической помощи детям- сиротам «Талисман </w:t>
            </w:r>
            <w:r w:rsidRPr="00CB1CB0">
              <w:rPr>
                <w:rFonts w:ascii="Segoe UI" w:eastAsia="Times New Roman" w:hAnsi="Segoe UI" w:cs="Segoe UI"/>
                <w:b/>
                <w:bCs/>
                <w:color w:val="000000" w:themeColor="text1"/>
                <w:sz w:val="20"/>
              </w:rPr>
              <w:lastRenderedPageBreak/>
              <w:t>детства»</w:t>
            </w:r>
          </w:p>
        </w:tc>
      </w:tr>
    </w:tbl>
    <w:p w:rsidR="00CB1CB0" w:rsidRPr="00CB1CB0" w:rsidRDefault="00CB1CB0" w:rsidP="00CB1CB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B1CB0" w:rsidRPr="00CB1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F3DB1"/>
    <w:multiLevelType w:val="multilevel"/>
    <w:tmpl w:val="B9D6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B1CB0"/>
    <w:rsid w:val="00516D27"/>
    <w:rsid w:val="00CB1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B1CB0"/>
    <w:rPr>
      <w:b/>
      <w:bCs/>
    </w:rPr>
  </w:style>
  <w:style w:type="paragraph" w:styleId="a4">
    <w:name w:val="Normal (Web)"/>
    <w:basedOn w:val="a"/>
    <w:uiPriority w:val="99"/>
    <w:unhideWhenUsed/>
    <w:rsid w:val="00CB1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CB1C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rinAV@72to.ru" TargetMode="External"/><Relationship Id="rId13" Type="http://schemas.openxmlformats.org/officeDocument/2006/relationships/hyperlink" Target="mailto:dsto@72to.ru" TargetMode="External"/><Relationship Id="rId18" Type="http://schemas.openxmlformats.org/officeDocument/2006/relationships/hyperlink" Target="mailto:sogaz-med@sogaz-med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foms@tfoms.ru" TargetMode="External"/><Relationship Id="rId7" Type="http://schemas.openxmlformats.org/officeDocument/2006/relationships/hyperlink" Target="mailto:GusevAV@72to.ru" TargetMode="External"/><Relationship Id="rId12" Type="http://schemas.openxmlformats.org/officeDocument/2006/relationships/hyperlink" Target="mailto:dep_obraz@72to.ru" TargetMode="External"/><Relationship Id="rId17" Type="http://schemas.openxmlformats.org/officeDocument/2006/relationships/hyperlink" Target="https://gpu.admtyumen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gpu.admtyumen.ru/OIGV/gpu/actions/uyr_help.htm" TargetMode="External"/><Relationship Id="rId20" Type="http://schemas.openxmlformats.org/officeDocument/2006/relationships/hyperlink" Target="mailto:oms@kapme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dkto@72to.ru" TargetMode="External"/><Relationship Id="rId11" Type="http://schemas.openxmlformats.org/officeDocument/2006/relationships/hyperlink" Target="mailto:kdn_to@72to.ru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komitetokn@72to.ru" TargetMode="External"/><Relationship Id="rId15" Type="http://schemas.openxmlformats.org/officeDocument/2006/relationships/hyperlink" Target="mailto:SimonovaOA@prto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LK_TO@72to.ru" TargetMode="External"/><Relationship Id="rId19" Type="http://schemas.openxmlformats.org/officeDocument/2006/relationships/hyperlink" Target="mailto:%D0%9Effice-oms@alfastrah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vtushenkoVD@72to.ru" TargetMode="External"/><Relationship Id="rId14" Type="http://schemas.openxmlformats.org/officeDocument/2006/relationships/hyperlink" Target="mailto:BogolyubovaOS@72to.ru" TargetMode="External"/><Relationship Id="rId22" Type="http://schemas.openxmlformats.org/officeDocument/2006/relationships/hyperlink" Target="mailto:domdobra.b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3920</Words>
  <Characters>22347</Characters>
  <Application>Microsoft Office Word</Application>
  <DocSecurity>0</DocSecurity>
  <Lines>186</Lines>
  <Paragraphs>52</Paragraphs>
  <ScaleCrop>false</ScaleCrop>
  <Company/>
  <LinksUpToDate>false</LinksUpToDate>
  <CharactersWithSpaces>26215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FateevaES</dc:creator>
  <cp:keywords/>
  <dc:description/>
  <cp:lastModifiedBy>FateevaES</cp:lastModifiedBy>
  <cp:revision>3</cp:revision>
  <dcterms:created xsi:type="dcterms:W3CDTF">2026-09-01T04:24:00Z</dcterms:created>
  <dcterms:modified xsi:type="dcterms:W3CDTF">2026-09-01T04:28:00Z</dcterms:modified>
</cp:coreProperties>
</file>